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Kop1"/>
        <w:numPr>
          <w:ilvl w:val="0"/>
          <w:numId w:val="2"/>
        </w:numPr>
        <w:spacing w:before="240" w:after="120"/>
        <w:rPr/>
      </w:pPr>
      <w:r>
        <w:rPr/>
        <w:t>AV-show – Nederlanders in Sint-Petersburg - Rusluie</w:t>
      </w:r>
    </w:p>
    <w:p>
      <w:pPr>
        <w:pStyle w:val="Tekstblok"/>
        <w:rPr>
          <w:rFonts w:ascii="Times New Roman" w:hAnsi="Times New Roman"/>
          <w:sz w:val="24"/>
          <w:szCs w:val="24"/>
        </w:rPr>
      </w:pPr>
      <w:r>
        <w:rPr>
          <w:rFonts w:ascii="Times New Roman" w:hAnsi="Times New Roman"/>
          <w:sz w:val="24"/>
          <w:szCs w:val="24"/>
        </w:rPr>
        <w:t>Deze presentatie laat de band zien die Nederlanders hadden met Sint-Petersburg in de periode 1720-1917. Nederlanders dreven er handel, maakten er fortuin en gingen naar hun eigen "Hollandse Kerk" en werden er begraven.</w:t>
      </w:r>
    </w:p>
    <w:p>
      <w:pPr>
        <w:pStyle w:val="Tekstblok"/>
        <w:rPr>
          <w:rFonts w:ascii="Times New Roman" w:hAnsi="Times New Roman"/>
          <w:sz w:val="24"/>
          <w:szCs w:val="24"/>
        </w:rPr>
      </w:pPr>
      <w:r>
        <w:rPr>
          <w:rFonts w:ascii="Times New Roman" w:hAnsi="Times New Roman"/>
          <w:sz w:val="24"/>
          <w:szCs w:val="24"/>
        </w:rPr>
        <w:t>Anton Philips verkocht in één klap zoveel gloeilampen aan de tsaar dat de directeur van gloeilampenfabriek, zijn broer Gerard, erg nerveus werd.</w:t>
      </w:r>
    </w:p>
    <w:p>
      <w:pPr>
        <w:pStyle w:val="Tekstblok"/>
        <w:rPr>
          <w:rFonts w:ascii="Times New Roman" w:hAnsi="Times New Roman"/>
          <w:sz w:val="24"/>
          <w:szCs w:val="24"/>
        </w:rPr>
      </w:pPr>
      <w:r>
        <w:rPr>
          <w:rFonts w:ascii="Times New Roman" w:hAnsi="Times New Roman"/>
          <w:sz w:val="24"/>
          <w:szCs w:val="24"/>
        </w:rPr>
        <w:t>Meer dan 1000 werken van Hollandse Meesters kwamen in bezit van de Hermitage. Een aantal is even terug in de Hermitage van Amsterdam van 7 oktober 2017 t/m 27 mei 2018.</w:t>
      </w:r>
    </w:p>
    <w:p>
      <w:pPr>
        <w:pStyle w:val="Tekstblok"/>
        <w:rPr/>
      </w:pPr>
      <w:r>
        <w:rPr>
          <w:rFonts w:ascii="Times New Roman" w:hAnsi="Times New Roman"/>
          <w:sz w:val="24"/>
          <w:szCs w:val="24"/>
        </w:rPr>
        <w:t xml:space="preserve">Ruim aandacht is er voor de Ruslandgangers uit Vriezenveen, plaatselijk </w:t>
      </w:r>
      <w:r>
        <w:rPr>
          <w:rStyle w:val="Geaccentueerd"/>
          <w:rFonts w:ascii="Times New Roman" w:hAnsi="Times New Roman"/>
          <w:sz w:val="24"/>
          <w:szCs w:val="24"/>
        </w:rPr>
        <w:t>Rusluie</w:t>
      </w:r>
      <w:r>
        <w:rPr>
          <w:rFonts w:ascii="Times New Roman" w:hAnsi="Times New Roman"/>
          <w:sz w:val="24"/>
          <w:szCs w:val="24"/>
        </w:rPr>
        <w:t xml:space="preserve"> genoemd. Ze deden het erg goed daar. Sommigen werden hofleverancier en een boeren- en kasteleinszoon werd er zelfs chef van de marinewerven en later admiraal. Aaltje van den Bosch stichtte een naaischool, die grote faam verwierf. Tsaar Paul en zijn gemalin kwamen enkele keren op bezoek. De bekende schrijver Toon Tellegen (zie ook onderaan bij literatuur) is een afstammeling van deze Rusluie (van moederskant).</w:t>
      </w:r>
    </w:p>
    <w:p>
      <w:pPr>
        <w:pStyle w:val="Tekstblok"/>
        <w:rPr>
          <w:rFonts w:ascii="Times New Roman" w:hAnsi="Times New Roman"/>
          <w:sz w:val="24"/>
          <w:szCs w:val="24"/>
        </w:rPr>
      </w:pPr>
      <w:r>
        <w:rPr>
          <w:rFonts w:ascii="Times New Roman" w:hAnsi="Times New Roman"/>
          <w:sz w:val="24"/>
          <w:szCs w:val="24"/>
        </w:rPr>
        <w:t>In Moskou werd in 1932 de bouw van de metro begonnen o.l.v. de Nederlander Dirk Schermerhorn (broer van Wim, de eerste de minister-president na de oorlog (1945-1946)). Het liep slecht af voor Dirk.</w:t>
      </w:r>
    </w:p>
    <w:p>
      <w:pPr>
        <w:pStyle w:val="Tekstblok"/>
        <w:rPr>
          <w:rFonts w:ascii="Times New Roman" w:hAnsi="Times New Roman"/>
          <w:sz w:val="24"/>
          <w:szCs w:val="24"/>
        </w:rPr>
      </w:pPr>
      <w:r>
        <w:rPr>
          <w:rFonts w:ascii="Times New Roman" w:hAnsi="Times New Roman"/>
          <w:sz w:val="24"/>
          <w:szCs w:val="24"/>
        </w:rPr>
        <w:t>Het is een presentatie in de vorm van een audiovisuele (beamer) show. Mondelinge toelichtingen worden vergezeld van een show met fraaie foto’s en toepasselijke, prachtige Russische muziek.</w:t>
      </w:r>
    </w:p>
    <w:p>
      <w:pPr>
        <w:pStyle w:val="Tekstblok"/>
        <w:rPr>
          <w:rFonts w:ascii="Times New Roman" w:hAnsi="Times New Roman"/>
          <w:sz w:val="24"/>
          <w:szCs w:val="24"/>
        </w:rPr>
      </w:pPr>
      <w:r>
        <w:rPr>
          <w:rFonts w:ascii="Times New Roman" w:hAnsi="Times New Roman"/>
          <w:sz w:val="24"/>
          <w:szCs w:val="24"/>
        </w:rPr>
      </w:r>
    </w:p>
    <w:p>
      <w:pPr>
        <w:pStyle w:val="Normal"/>
        <w:rPr>
          <w:rFonts w:ascii="Times New Roman" w:hAnsi="Times New Roman"/>
          <w:sz w:val="24"/>
          <w:szCs w:val="24"/>
        </w:rPr>
      </w:pPr>
      <w:r>
        <w:rPr>
          <w:rFonts w:cs="Arial" w:ascii="Times New Roman" w:hAnsi="Times New Roman"/>
          <w:i/>
          <w:sz w:val="24"/>
          <w:szCs w:val="24"/>
        </w:rPr>
        <w:t>Datum / tijd:</w:t>
      </w:r>
    </w:p>
    <w:p>
      <w:pPr>
        <w:pStyle w:val="Normal"/>
        <w:rPr>
          <w:rFonts w:ascii="Times New Roman" w:hAnsi="Times New Roman"/>
          <w:sz w:val="24"/>
          <w:szCs w:val="24"/>
        </w:rPr>
      </w:pPr>
      <w:r>
        <w:rPr>
          <w:rFonts w:cs="Arial" w:ascii="Times New Roman" w:hAnsi="Times New Roman"/>
          <w:i/>
          <w:sz w:val="24"/>
          <w:szCs w:val="24"/>
        </w:rPr>
        <w:t>Plaats:</w:t>
      </w:r>
    </w:p>
    <w:p>
      <w:pPr>
        <w:pStyle w:val="Normal"/>
        <w:rPr>
          <w:rFonts w:ascii="Times New Roman" w:hAnsi="Times New Roman"/>
          <w:sz w:val="24"/>
          <w:szCs w:val="24"/>
        </w:rPr>
      </w:pPr>
      <w:r>
        <w:rPr>
          <w:rFonts w:cs="Arial" w:ascii="Times New Roman" w:hAnsi="Times New Roman"/>
          <w:i/>
          <w:sz w:val="24"/>
          <w:szCs w:val="24"/>
        </w:rPr>
        <w:t>Georganiseerd door:</w:t>
      </w:r>
    </w:p>
    <w:p>
      <w:pPr>
        <w:pStyle w:val="Normal"/>
        <w:rPr>
          <w:rFonts w:ascii="Times New Roman" w:hAnsi="Times New Roman"/>
          <w:sz w:val="24"/>
          <w:szCs w:val="24"/>
        </w:rPr>
      </w:pPr>
      <w:r>
        <w:rPr>
          <w:rFonts w:cs="Arial" w:ascii="Times New Roman" w:hAnsi="Times New Roman"/>
          <w:i/>
          <w:sz w:val="24"/>
          <w:szCs w:val="24"/>
          <w:lang w:val="en-GB"/>
        </w:rPr>
        <w:t xml:space="preserve">Audiovisuele show (AV-show) door Henk Butink </w:t>
      </w:r>
    </w:p>
    <w:p>
      <w:pPr>
        <w:pStyle w:val="Normal"/>
        <w:rPr>
          <w:rFonts w:ascii="Times New Roman" w:hAnsi="Times New Roman"/>
          <w:sz w:val="24"/>
          <w:szCs w:val="24"/>
        </w:rPr>
      </w:pPr>
      <w:r>
        <w:rPr>
          <w:rFonts w:ascii="Times New Roman" w:hAnsi="Times New Roman"/>
          <w:sz w:val="24"/>
          <w:szCs w:val="24"/>
        </w:rPr>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erif">
    <w:altName w:val="Times New Roman"/>
    <w:charset w:val="00"/>
    <w:family w:val="swiss"/>
    <w:pitch w:val="variable"/>
  </w:font>
  <w:font w:name="Liberation Sans">
    <w:altName w:val="Arial"/>
    <w:charset w:val="00"/>
    <w:family w:val="roman"/>
    <w:pitch w:val="variable"/>
  </w:font>
  <w:font w:name="Times New Roman">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Kop1"/>
      <w:numFmt w:val="none"/>
      <w:suff w:val="nothing"/>
      <w:lvlText w:val=""/>
      <w:lvlJc w:val="left"/>
      <w:pPr>
        <w:ind w:left="0" w:hanging="0"/>
      </w:pPr>
    </w:lvl>
    <w:lvl w:ilvl="1">
      <w:start w:val="1"/>
      <w:numFmt w:val="none"/>
      <w:suff w:val="nothing"/>
      <w:lvlText w:val=""/>
      <w:lvlJc w:val="left"/>
      <w:pPr>
        <w:ind w:left="0" w:hanging="0"/>
      </w:pPr>
    </w:lvl>
    <w:lvl w:ilvl="2">
      <w:start w:val="1"/>
      <w:pStyle w:val="Kop3"/>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kern w:val="2"/>
        <w:szCs w:val="24"/>
        <w:lang w:val="nl-NL" w:eastAsia="zh-CN" w:bidi="hi-IN"/>
      </w:rPr>
    </w:rPrDefault>
    <w:pPrDefault>
      <w:pPr/>
    </w:pPrDefault>
  </w:docDefaults>
  <w:style w:type="paragraph" w:styleId="Normal">
    <w:name w:val="Normal"/>
    <w:qFormat/>
    <w:pPr>
      <w:widowControl/>
      <w:bidi w:val="0"/>
      <w:jc w:val="left"/>
    </w:pPr>
    <w:rPr>
      <w:rFonts w:ascii="Liberation Serif" w:hAnsi="Liberation Serif" w:eastAsia="SimSun" w:cs="Mangal"/>
      <w:color w:val="00000A"/>
      <w:kern w:val="2"/>
      <w:sz w:val="24"/>
      <w:szCs w:val="24"/>
      <w:lang w:val="nl-NL" w:eastAsia="zh-CN" w:bidi="hi-IN"/>
    </w:rPr>
  </w:style>
  <w:style w:type="paragraph" w:styleId="Kop1">
    <w:name w:val="Heading 1"/>
    <w:basedOn w:val="Kop"/>
    <w:next w:val="Tekstblok"/>
    <w:qFormat/>
    <w:pPr>
      <w:numPr>
        <w:ilvl w:val="0"/>
        <w:numId w:val="1"/>
      </w:numPr>
      <w:spacing w:before="240" w:after="120"/>
      <w:outlineLvl w:val="0"/>
    </w:pPr>
    <w:rPr>
      <w:b/>
      <w:bCs/>
      <w:sz w:val="36"/>
      <w:szCs w:val="36"/>
    </w:rPr>
  </w:style>
  <w:style w:type="paragraph" w:styleId="Kop3">
    <w:name w:val="Heading 3"/>
    <w:basedOn w:val="Kop"/>
    <w:next w:val="Tekstblok"/>
    <w:qFormat/>
    <w:pPr>
      <w:numPr>
        <w:ilvl w:val="2"/>
        <w:numId w:val="1"/>
      </w:numPr>
      <w:spacing w:before="140" w:after="120"/>
      <w:outlineLvl w:val="2"/>
    </w:pPr>
    <w:rPr>
      <w:rFonts w:ascii="Liberation Serif" w:hAnsi="Liberation Serif" w:eastAsia="SimSun" w:cs="Mangal"/>
      <w:b/>
      <w:bCs/>
      <w:sz w:val="28"/>
      <w:szCs w:val="28"/>
    </w:rPr>
  </w:style>
  <w:style w:type="character" w:styleId="Sterkaccent">
    <w:name w:val="Sterk accent"/>
    <w:qFormat/>
    <w:rPr>
      <w:b/>
      <w:bCs/>
    </w:rPr>
  </w:style>
  <w:style w:type="character" w:styleId="Geaccentueerd">
    <w:name w:val="Geaccentueerd"/>
    <w:qFormat/>
    <w:rPr>
      <w:i/>
      <w:iCs/>
    </w:rPr>
  </w:style>
  <w:style w:type="paragraph" w:styleId="Kop">
    <w:name w:val="Kop"/>
    <w:basedOn w:val="Normal"/>
    <w:next w:val="Tekstblok"/>
    <w:qFormat/>
    <w:pPr>
      <w:keepNext/>
      <w:spacing w:before="240" w:after="120"/>
    </w:pPr>
    <w:rPr>
      <w:rFonts w:ascii="Liberation Sans" w:hAnsi="Liberation Sans" w:eastAsia="Microsoft YaHei" w:cs="Mangal"/>
      <w:sz w:val="28"/>
      <w:szCs w:val="28"/>
    </w:rPr>
  </w:style>
  <w:style w:type="paragraph" w:styleId="Tekstblok">
    <w:name w:val="Body Text"/>
    <w:basedOn w:val="Normal"/>
    <w:pPr>
      <w:spacing w:lineRule="auto" w:line="288" w:before="0" w:after="140"/>
    </w:pPr>
    <w:rPr/>
  </w:style>
  <w:style w:type="paragraph" w:styleId="Lijst">
    <w:name w:val="List"/>
    <w:basedOn w:val="Tekstblok"/>
    <w:pPr/>
    <w:rPr>
      <w:rFonts w:cs="Mangal"/>
    </w:rPr>
  </w:style>
  <w:style w:type="paragraph" w:styleId="Bijschrift">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5</TotalTime>
  <Application>LibreOffice/5.4.1.2$Windows_x86 LibreOffice_project/ea7cb86e6eeb2bf3a5af73a8f7777ac570321527</Application>
  <Pages>1</Pages>
  <Words>239</Words>
  <Characters>1312</Characters>
  <CharactersWithSpaces>1542</CharactersWithSpaces>
  <Paragraphs>11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2017-10-05T20:14:02Z</dcterms:created>
  <dc:creator/>
  <dc:description/>
  <dc:language>nl-NL</dc:language>
  <cp:lastModifiedBy/>
  <dcterms:modified xsi:type="dcterms:W3CDTF">2017-10-09T10:59:43Z</dcterms:modified>
  <cp:revision>3</cp:revision>
  <dc:subject/>
  <dc:title/>
</cp:coreProperties>
</file>